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9D" w:rsidRPr="0050739D" w:rsidRDefault="00843990" w:rsidP="0050739D">
      <w:pPr>
        <w:widowControl w:val="0"/>
        <w:adjustRightInd/>
        <w:snapToGrid/>
        <w:spacing w:after="0" w:line="400" w:lineRule="exact"/>
        <w:jc w:val="center"/>
        <w:rPr>
          <w:rFonts w:ascii="仿宋" w:eastAsia="仿宋" w:hAnsi="仿宋"/>
          <w:b/>
          <w:kern w:val="2"/>
          <w:sz w:val="32"/>
          <w:szCs w:val="32"/>
        </w:rPr>
      </w:pPr>
      <w:r w:rsidRPr="0050739D">
        <w:rPr>
          <w:rFonts w:ascii="仿宋" w:eastAsia="仿宋" w:hAnsi="仿宋" w:hint="eastAsia"/>
          <w:b/>
          <w:kern w:val="2"/>
          <w:sz w:val="32"/>
          <w:szCs w:val="32"/>
        </w:rPr>
        <w:t>电子科学与技术专业介绍</w:t>
      </w:r>
    </w:p>
    <w:p w:rsidR="00843990" w:rsidRPr="0050739D" w:rsidRDefault="00843990" w:rsidP="0050739D">
      <w:pPr>
        <w:widowControl w:val="0"/>
        <w:adjustRightInd/>
        <w:snapToGrid/>
        <w:spacing w:after="0" w:line="400" w:lineRule="exact"/>
        <w:ind w:firstLineChars="200" w:firstLine="562"/>
        <w:jc w:val="both"/>
        <w:rPr>
          <w:rFonts w:ascii="仿宋" w:eastAsia="仿宋" w:hAnsi="仿宋" w:cs="宋体"/>
          <w:b/>
          <w:sz w:val="28"/>
          <w:szCs w:val="28"/>
        </w:rPr>
      </w:pPr>
      <w:r w:rsidRPr="0050739D">
        <w:rPr>
          <w:rFonts w:ascii="仿宋" w:eastAsia="仿宋" w:hAnsi="仿宋" w:cs="宋体"/>
          <w:b/>
          <w:sz w:val="28"/>
          <w:szCs w:val="28"/>
        </w:rPr>
        <w:t>21世纪，随着现代</w:t>
      </w:r>
      <w:hyperlink r:id="rId7" w:tgtFrame="_blank" w:history="1">
        <w:r w:rsidRPr="0050739D">
          <w:rPr>
            <w:rFonts w:ascii="仿宋" w:eastAsia="仿宋" w:hAnsi="仿宋" w:cs="宋体"/>
            <w:b/>
            <w:sz w:val="28"/>
            <w:szCs w:val="28"/>
          </w:rPr>
          <w:t>科学技术</w:t>
        </w:r>
      </w:hyperlink>
      <w:r w:rsidRPr="0050739D">
        <w:rPr>
          <w:rFonts w:ascii="仿宋" w:eastAsia="仿宋" w:hAnsi="仿宋" w:cs="宋体"/>
          <w:b/>
          <w:sz w:val="28"/>
          <w:szCs w:val="28"/>
        </w:rPr>
        <w:t>的飞速发展，人类历史即将进入一个崭新的时代──</w:t>
      </w:r>
      <w:hyperlink r:id="rId8" w:tgtFrame="_blank" w:history="1">
        <w:r w:rsidRPr="0050739D">
          <w:rPr>
            <w:rFonts w:ascii="仿宋" w:eastAsia="仿宋" w:hAnsi="仿宋" w:cs="宋体"/>
            <w:b/>
            <w:sz w:val="28"/>
            <w:szCs w:val="28"/>
          </w:rPr>
          <w:t>信息时代</w:t>
        </w:r>
      </w:hyperlink>
      <w:r w:rsidRPr="0050739D">
        <w:rPr>
          <w:rFonts w:ascii="仿宋" w:eastAsia="仿宋" w:hAnsi="仿宋" w:cs="宋体"/>
          <w:b/>
          <w:sz w:val="28"/>
          <w:szCs w:val="28"/>
        </w:rPr>
        <w:t>。其鲜明的时代特征是，支撑这个时代的诸如能源、交通、材料和信息等基础产业均将得到高度发展，以能充分满足社会发展及人民生活的多方面需求。信息时代科学的基础是</w:t>
      </w:r>
      <w:hyperlink r:id="rId9" w:tgtFrame="_blank" w:history="1">
        <w:r w:rsidRPr="0050739D">
          <w:rPr>
            <w:rFonts w:ascii="仿宋" w:eastAsia="仿宋" w:hAnsi="仿宋" w:cs="宋体"/>
            <w:b/>
            <w:sz w:val="28"/>
            <w:szCs w:val="28"/>
          </w:rPr>
          <w:t>微电子技术</w:t>
        </w:r>
      </w:hyperlink>
      <w:r w:rsidRPr="0050739D">
        <w:rPr>
          <w:rFonts w:ascii="仿宋" w:eastAsia="仿宋" w:hAnsi="仿宋" w:cs="宋体"/>
          <w:b/>
          <w:sz w:val="28"/>
          <w:szCs w:val="28"/>
        </w:rPr>
        <w:t>和</w:t>
      </w:r>
      <w:hyperlink r:id="rId10" w:tgtFrame="_blank" w:history="1">
        <w:r w:rsidRPr="0050739D">
          <w:rPr>
            <w:rFonts w:ascii="仿宋" w:eastAsia="仿宋" w:hAnsi="仿宋" w:cs="宋体"/>
            <w:b/>
            <w:sz w:val="28"/>
            <w:szCs w:val="28"/>
          </w:rPr>
          <w:t>光电子技术</w:t>
        </w:r>
      </w:hyperlink>
      <w:r w:rsidRPr="0050739D">
        <w:rPr>
          <w:rFonts w:ascii="仿宋" w:eastAsia="仿宋" w:hAnsi="仿宋" w:cs="宋体"/>
          <w:b/>
          <w:sz w:val="28"/>
          <w:szCs w:val="28"/>
        </w:rPr>
        <w:t>，它们同属于教育部《授予博士、硕士学位和培养研究生的学科、专业目录》</w:t>
      </w:r>
      <w:r w:rsidRPr="0050739D">
        <w:rPr>
          <w:rFonts w:ascii="仿宋" w:eastAsia="仿宋" w:hAnsi="仿宋" w:cs="宋体" w:hint="eastAsia"/>
          <w:b/>
          <w:sz w:val="28"/>
          <w:szCs w:val="28"/>
        </w:rPr>
        <w:t xml:space="preserve"> </w:t>
      </w:r>
      <w:r w:rsidRPr="0050739D">
        <w:rPr>
          <w:rFonts w:ascii="仿宋" w:eastAsia="仿宋" w:hAnsi="仿宋" w:cs="宋体"/>
          <w:b/>
          <w:sz w:val="28"/>
          <w:szCs w:val="28"/>
        </w:rPr>
        <w:t>中的</w:t>
      </w:r>
      <w:hyperlink r:id="rId11" w:tgtFrame="_blank" w:history="1">
        <w:r w:rsidRPr="0050739D">
          <w:rPr>
            <w:rFonts w:ascii="仿宋" w:eastAsia="仿宋" w:hAnsi="仿宋" w:cs="宋体"/>
            <w:b/>
            <w:sz w:val="28"/>
            <w:szCs w:val="28"/>
          </w:rPr>
          <w:t>一级学科</w:t>
        </w:r>
      </w:hyperlink>
      <w:r w:rsidRPr="0050739D">
        <w:rPr>
          <w:rFonts w:ascii="仿宋" w:eastAsia="仿宋" w:hAnsi="仿宋" w:cs="宋体"/>
          <w:b/>
          <w:sz w:val="28"/>
          <w:szCs w:val="28"/>
        </w:rPr>
        <w:t>“电子科学与技术”。电子科学与技术是本科教育中的一个具体专业，也是研究生教育中的一级学科。</w:t>
      </w:r>
      <w:r w:rsidRPr="0050739D">
        <w:rPr>
          <w:rFonts w:ascii="仿宋" w:eastAsia="仿宋" w:hAnsi="仿宋" w:cs="宋体" w:hint="eastAsia"/>
          <w:b/>
          <w:sz w:val="28"/>
          <w:szCs w:val="28"/>
        </w:rPr>
        <w:t>1999年，经国家教委批准，河海大学常州校区设立电子科学与技术本科专业，并在2000年招生。</w:t>
      </w:r>
    </w:p>
    <w:p w:rsidR="003156B6" w:rsidRPr="0050739D" w:rsidRDefault="003156B6" w:rsidP="0050739D">
      <w:pPr>
        <w:widowControl w:val="0"/>
        <w:adjustRightInd/>
        <w:snapToGrid/>
        <w:spacing w:after="0" w:line="400" w:lineRule="exact"/>
        <w:ind w:firstLineChars="200" w:firstLine="562"/>
        <w:jc w:val="both"/>
        <w:rPr>
          <w:rFonts w:ascii="仿宋" w:eastAsia="仿宋" w:hAnsi="仿宋" w:cs="宋体"/>
          <w:b/>
          <w:sz w:val="28"/>
          <w:szCs w:val="28"/>
        </w:rPr>
      </w:pPr>
      <w:r w:rsidRPr="0050739D">
        <w:rPr>
          <w:rFonts w:ascii="仿宋" w:eastAsia="仿宋" w:hAnsi="仿宋" w:cs="宋体" w:hint="eastAsia"/>
          <w:b/>
          <w:sz w:val="28"/>
          <w:szCs w:val="28"/>
        </w:rPr>
        <w:t>本专业培养具备良好的人文素养、社会责任感和职业道德；具有较强的创新意识和工程实践能力；具有国际视野和跟踪电子科学前沿领域发展的能力；具有团队合作精神和组织管理能力；具有扎实的数理和计算机科学与技术基础理论知识及专业技能；具备物理电子、光电子与微电子领域内宽厚理论、实验能力和专业知识等方面的高级工程技术与管理人才。</w:t>
      </w:r>
    </w:p>
    <w:p w:rsidR="003156B6" w:rsidRPr="0050739D" w:rsidRDefault="00843990" w:rsidP="0050739D">
      <w:pPr>
        <w:widowControl w:val="0"/>
        <w:adjustRightInd/>
        <w:snapToGrid/>
        <w:spacing w:after="0" w:line="400" w:lineRule="exact"/>
        <w:ind w:firstLineChars="200" w:firstLine="562"/>
        <w:jc w:val="both"/>
        <w:rPr>
          <w:rFonts w:ascii="仿宋" w:eastAsia="仿宋" w:hAnsi="仿宋" w:cs="宋体"/>
          <w:b/>
          <w:sz w:val="28"/>
          <w:szCs w:val="28"/>
        </w:rPr>
      </w:pPr>
      <w:r w:rsidRPr="0050739D">
        <w:rPr>
          <w:rFonts w:ascii="仿宋" w:eastAsia="仿宋" w:hAnsi="仿宋" w:cs="宋体" w:hint="eastAsia"/>
          <w:b/>
          <w:sz w:val="28"/>
          <w:szCs w:val="28"/>
        </w:rPr>
        <w:t>本专业现有专任教师16人，其中81.25%的教师具有博士学位。近三年，教师主持承担国家、省自</w:t>
      </w:r>
      <w:proofErr w:type="gramStart"/>
      <w:r w:rsidRPr="0050739D">
        <w:rPr>
          <w:rFonts w:ascii="仿宋" w:eastAsia="仿宋" w:hAnsi="仿宋" w:cs="宋体" w:hint="eastAsia"/>
          <w:b/>
          <w:sz w:val="28"/>
          <w:szCs w:val="28"/>
        </w:rPr>
        <w:t>科基金</w:t>
      </w:r>
      <w:proofErr w:type="gramEnd"/>
      <w:r w:rsidRPr="0050739D">
        <w:rPr>
          <w:rFonts w:ascii="仿宋" w:eastAsia="仿宋" w:hAnsi="仿宋" w:cs="宋体" w:hint="eastAsia"/>
          <w:b/>
          <w:sz w:val="28"/>
          <w:szCs w:val="28"/>
        </w:rPr>
        <w:t>和企业委托开发项目11项。本专业已建成</w:t>
      </w:r>
      <w:r w:rsidR="003156B6" w:rsidRPr="0050739D">
        <w:rPr>
          <w:rFonts w:ascii="仿宋" w:eastAsia="仿宋" w:hAnsi="仿宋" w:cs="宋体" w:hint="eastAsia"/>
          <w:b/>
          <w:sz w:val="28"/>
          <w:szCs w:val="28"/>
        </w:rPr>
        <w:t>10</w:t>
      </w:r>
      <w:r w:rsidRPr="0050739D">
        <w:rPr>
          <w:rFonts w:ascii="仿宋" w:eastAsia="仿宋" w:hAnsi="仿宋" w:cs="宋体" w:hint="eastAsia"/>
          <w:b/>
          <w:sz w:val="28"/>
          <w:szCs w:val="28"/>
        </w:rPr>
        <w:t>个专业实验室和专业基础实验室，共享所在学院拥有的7个</w:t>
      </w:r>
      <w:r w:rsidRPr="0050739D">
        <w:rPr>
          <w:rFonts w:ascii="仿宋" w:eastAsia="仿宋" w:hAnsi="仿宋" w:cs="宋体"/>
          <w:b/>
          <w:sz w:val="28"/>
          <w:szCs w:val="28"/>
        </w:rPr>
        <w:t>国家级和省级科研与教学实践平台</w:t>
      </w:r>
      <w:r w:rsidRPr="0050739D">
        <w:rPr>
          <w:rFonts w:ascii="仿宋" w:eastAsia="仿宋" w:hAnsi="仿宋" w:cs="宋体" w:hint="eastAsia"/>
          <w:b/>
          <w:sz w:val="28"/>
          <w:szCs w:val="28"/>
        </w:rPr>
        <w:t>。良好的学习与研究条件使得本专业的学生在全国大学生“挑战杯”、全国大学生电子设计竞赛、</w:t>
      </w:r>
      <w:r w:rsidR="006C6BD3" w:rsidRPr="0050739D">
        <w:rPr>
          <w:rFonts w:ascii="仿宋" w:eastAsia="仿宋" w:hAnsi="仿宋" w:cs="宋体" w:hint="eastAsia"/>
          <w:b/>
          <w:sz w:val="28"/>
          <w:szCs w:val="28"/>
        </w:rPr>
        <w:t>江苏省大学生电子竞赛（TI杯）</w:t>
      </w:r>
      <w:r w:rsidRPr="0050739D">
        <w:rPr>
          <w:rFonts w:ascii="仿宋" w:eastAsia="仿宋" w:hAnsi="仿宋" w:cs="宋体" w:hint="eastAsia"/>
          <w:b/>
          <w:sz w:val="28"/>
          <w:szCs w:val="28"/>
        </w:rPr>
        <w:t>等</w:t>
      </w:r>
      <w:r w:rsidR="003156B6" w:rsidRPr="0050739D">
        <w:rPr>
          <w:rFonts w:ascii="仿宋" w:eastAsia="仿宋" w:hAnsi="仿宋" w:cs="宋体" w:hint="eastAsia"/>
          <w:b/>
          <w:sz w:val="28"/>
          <w:szCs w:val="28"/>
        </w:rPr>
        <w:t>重大赛事中获得佳绩。</w:t>
      </w:r>
    </w:p>
    <w:p w:rsidR="00843990" w:rsidRPr="0050739D" w:rsidRDefault="003156B6" w:rsidP="0050739D">
      <w:pPr>
        <w:widowControl w:val="0"/>
        <w:adjustRightInd/>
        <w:snapToGrid/>
        <w:spacing w:after="0" w:line="400" w:lineRule="exact"/>
        <w:ind w:firstLineChars="200" w:firstLine="562"/>
        <w:jc w:val="both"/>
        <w:rPr>
          <w:rFonts w:ascii="仿宋" w:eastAsia="仿宋" w:hAnsi="仿宋" w:cs="宋体"/>
          <w:b/>
          <w:sz w:val="28"/>
          <w:szCs w:val="28"/>
        </w:rPr>
      </w:pPr>
      <w:r w:rsidRPr="0050739D">
        <w:rPr>
          <w:rFonts w:ascii="仿宋" w:eastAsia="仿宋" w:hAnsi="仿宋" w:cs="宋体" w:hint="eastAsia"/>
          <w:b/>
          <w:sz w:val="28"/>
          <w:szCs w:val="28"/>
        </w:rPr>
        <w:t>本专业主要课程有:程序设计语言C、电路、模拟电子技术、数字逻辑与系统、信号与线性系统、Verilog HDL及系统设计、固体物理、半导体物理与器件、光学、光电技术、数字信号处理、模拟集成电路分析与设计、数字集成电路分析与设计、集成电路工艺等</w:t>
      </w:r>
    </w:p>
    <w:p w:rsidR="00903DAD" w:rsidRPr="0050739D" w:rsidRDefault="00CE6922" w:rsidP="0050739D">
      <w:pPr>
        <w:widowControl w:val="0"/>
        <w:adjustRightInd/>
        <w:snapToGrid/>
        <w:spacing w:after="0" w:line="400" w:lineRule="exact"/>
        <w:ind w:firstLineChars="200" w:firstLine="562"/>
        <w:jc w:val="both"/>
        <w:rPr>
          <w:rFonts w:ascii="仿宋" w:eastAsia="仿宋" w:hAnsi="仿宋"/>
          <w:b/>
          <w:sz w:val="28"/>
          <w:szCs w:val="28"/>
        </w:rPr>
      </w:pPr>
      <w:r w:rsidRPr="0050739D">
        <w:rPr>
          <w:rFonts w:ascii="仿宋" w:eastAsia="仿宋" w:hAnsi="仿宋" w:cs="宋体" w:hint="eastAsia"/>
          <w:b/>
          <w:sz w:val="28"/>
          <w:szCs w:val="28"/>
        </w:rPr>
        <w:t>本专业的学生毕业后可以选择就业或继续深造。</w:t>
      </w:r>
      <w:r w:rsidR="00903DAD" w:rsidRPr="0050739D">
        <w:rPr>
          <w:rFonts w:ascii="仿宋" w:eastAsia="仿宋" w:hAnsi="仿宋" w:cs="宋体" w:hint="eastAsia"/>
          <w:b/>
          <w:sz w:val="28"/>
          <w:szCs w:val="28"/>
        </w:rPr>
        <w:t>主要是在</w:t>
      </w:r>
      <w:r w:rsidR="00903DAD" w:rsidRPr="0050739D">
        <w:rPr>
          <w:rFonts w:ascii="仿宋" w:eastAsia="仿宋" w:hAnsi="仿宋" w:cs="宋体"/>
          <w:b/>
          <w:sz w:val="28"/>
          <w:szCs w:val="28"/>
        </w:rPr>
        <w:t>微电子、测控等相关领域的科研院所和高等学校从事研究和科研教学等方面工作，在公司、企业从事专用集成电路设计、电子元器件研制、测控仪器软硬件设计和电子企业的生产管理等工作</w:t>
      </w:r>
      <w:r w:rsidR="00903DAD" w:rsidRPr="0050739D">
        <w:rPr>
          <w:rFonts w:ascii="仿宋" w:eastAsia="仿宋" w:hAnsi="仿宋" w:cs="宋体" w:hint="eastAsia"/>
          <w:b/>
          <w:sz w:val="28"/>
          <w:szCs w:val="28"/>
        </w:rPr>
        <w:t>,</w:t>
      </w:r>
      <w:r w:rsidRPr="0050739D">
        <w:rPr>
          <w:rFonts w:ascii="仿宋" w:eastAsia="仿宋" w:hAnsi="仿宋" w:cs="宋体" w:hint="eastAsia"/>
          <w:b/>
          <w:sz w:val="28"/>
          <w:szCs w:val="28"/>
        </w:rPr>
        <w:t>包括中国移动、华为技术有限公司、南京</w:t>
      </w:r>
      <w:proofErr w:type="gramStart"/>
      <w:r w:rsidRPr="0050739D">
        <w:rPr>
          <w:rFonts w:ascii="仿宋" w:eastAsia="仿宋" w:hAnsi="仿宋" w:cs="宋体" w:hint="eastAsia"/>
          <w:b/>
          <w:sz w:val="28"/>
          <w:szCs w:val="28"/>
        </w:rPr>
        <w:t>中兴软创等</w:t>
      </w:r>
      <w:proofErr w:type="gramEnd"/>
      <w:r w:rsidRPr="0050739D">
        <w:rPr>
          <w:rFonts w:ascii="仿宋" w:eastAsia="仿宋" w:hAnsi="仿宋" w:cs="宋体" w:hint="eastAsia"/>
          <w:b/>
          <w:sz w:val="28"/>
          <w:szCs w:val="28"/>
        </w:rPr>
        <w:t>大型或知名企事业单位</w:t>
      </w:r>
      <w:r w:rsidR="00903DAD" w:rsidRPr="0050739D">
        <w:rPr>
          <w:rFonts w:ascii="仿宋" w:eastAsia="仿宋" w:hAnsi="仿宋" w:cs="宋体" w:hint="eastAsia"/>
          <w:b/>
          <w:sz w:val="28"/>
          <w:szCs w:val="28"/>
        </w:rPr>
        <w:t>。深造院校包括</w:t>
      </w:r>
      <w:r w:rsidRPr="0050739D">
        <w:rPr>
          <w:rFonts w:ascii="仿宋" w:eastAsia="仿宋" w:hAnsi="仿宋" w:cs="宋体" w:hint="eastAsia"/>
          <w:b/>
          <w:sz w:val="28"/>
          <w:szCs w:val="28"/>
        </w:rPr>
        <w:t>东南大学、</w:t>
      </w:r>
      <w:r w:rsidR="00903DAD" w:rsidRPr="0050739D">
        <w:rPr>
          <w:rFonts w:ascii="仿宋" w:eastAsia="仿宋" w:hAnsi="仿宋" w:cs="宋体" w:hint="eastAsia"/>
          <w:b/>
          <w:sz w:val="28"/>
          <w:szCs w:val="28"/>
        </w:rPr>
        <w:t>河海大学、南开大学、</w:t>
      </w:r>
      <w:r w:rsidRPr="0050739D">
        <w:rPr>
          <w:rFonts w:ascii="仿宋" w:eastAsia="仿宋" w:hAnsi="仿宋" w:cs="宋体" w:hint="eastAsia"/>
          <w:b/>
          <w:sz w:val="28"/>
          <w:szCs w:val="28"/>
        </w:rPr>
        <w:t>上海交通大学、浙江大学等国内著名高校，深造专业包括</w:t>
      </w:r>
      <w:hyperlink r:id="rId12" w:tgtFrame="_blank" w:history="1">
        <w:r w:rsidR="00903DAD" w:rsidRPr="0050739D">
          <w:rPr>
            <w:rFonts w:ascii="仿宋" w:eastAsia="仿宋" w:hAnsi="仿宋" w:cs="宋体" w:hint="eastAsia"/>
            <w:b/>
            <w:sz w:val="28"/>
            <w:szCs w:val="28"/>
          </w:rPr>
          <w:t>电子科学与技术</w:t>
        </w:r>
      </w:hyperlink>
      <w:r w:rsidR="00903DAD" w:rsidRPr="0050739D">
        <w:rPr>
          <w:rFonts w:ascii="仿宋" w:eastAsia="仿宋" w:hAnsi="仿宋" w:cs="宋体" w:hint="eastAsia"/>
          <w:b/>
          <w:sz w:val="28"/>
          <w:szCs w:val="28"/>
        </w:rPr>
        <w:t>、微电子、光电子、</w:t>
      </w:r>
      <w:hyperlink r:id="rId13" w:tgtFrame="_blank" w:history="1">
        <w:r w:rsidR="00903DAD" w:rsidRPr="0050739D">
          <w:rPr>
            <w:rFonts w:ascii="仿宋" w:eastAsia="仿宋" w:hAnsi="仿宋" w:cs="宋体" w:hint="eastAsia"/>
            <w:b/>
            <w:sz w:val="28"/>
            <w:szCs w:val="28"/>
          </w:rPr>
          <w:t>通信工程</w:t>
        </w:r>
      </w:hyperlink>
      <w:r w:rsidR="00903DAD" w:rsidRPr="0050739D">
        <w:rPr>
          <w:rFonts w:ascii="仿宋" w:eastAsia="仿宋" w:hAnsi="仿宋" w:cs="宋体" w:hint="eastAsia"/>
          <w:b/>
          <w:sz w:val="28"/>
          <w:szCs w:val="28"/>
        </w:rPr>
        <w:t>、信号处理等等</w:t>
      </w:r>
    </w:p>
    <w:p w:rsidR="00CE6922" w:rsidRPr="0050739D" w:rsidRDefault="00CE6922" w:rsidP="00903DAD">
      <w:pPr>
        <w:spacing w:line="300" w:lineRule="auto"/>
        <w:ind w:firstLineChars="200" w:firstLine="420"/>
        <w:rPr>
          <w:rFonts w:asciiTheme="majorEastAsia" w:eastAsiaTheme="majorEastAsia" w:hAnsiTheme="majorEastAsia"/>
          <w:sz w:val="21"/>
          <w:szCs w:val="21"/>
        </w:rPr>
      </w:pPr>
      <w:bookmarkStart w:id="0" w:name="_GoBack"/>
      <w:bookmarkEnd w:id="0"/>
    </w:p>
    <w:sectPr w:rsidR="00CE6922" w:rsidRPr="0050739D" w:rsidSect="00B0195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79E" w:rsidRDefault="00A8779E" w:rsidP="00B01957">
      <w:pPr>
        <w:spacing w:after="0"/>
      </w:pPr>
      <w:r>
        <w:separator/>
      </w:r>
    </w:p>
  </w:endnote>
  <w:endnote w:type="continuationSeparator" w:id="0">
    <w:p w:rsidR="00A8779E" w:rsidRDefault="00A8779E" w:rsidP="00B019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79E" w:rsidRDefault="00A8779E" w:rsidP="00B01957">
      <w:pPr>
        <w:spacing w:after="0"/>
      </w:pPr>
      <w:r>
        <w:separator/>
      </w:r>
    </w:p>
  </w:footnote>
  <w:footnote w:type="continuationSeparator" w:id="0">
    <w:p w:rsidR="00A8779E" w:rsidRDefault="00A8779E" w:rsidP="00B019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90"/>
    <w:rsid w:val="001D3511"/>
    <w:rsid w:val="0022779F"/>
    <w:rsid w:val="003156B6"/>
    <w:rsid w:val="0042301D"/>
    <w:rsid w:val="0050739D"/>
    <w:rsid w:val="006C6BD3"/>
    <w:rsid w:val="007E4BC2"/>
    <w:rsid w:val="007E5314"/>
    <w:rsid w:val="00843990"/>
    <w:rsid w:val="00903DAD"/>
    <w:rsid w:val="00981B0B"/>
    <w:rsid w:val="00A8779E"/>
    <w:rsid w:val="00B01957"/>
    <w:rsid w:val="00CE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90"/>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3990"/>
    <w:rPr>
      <w:color w:val="0000FF"/>
      <w:u w:val="single"/>
    </w:rPr>
  </w:style>
  <w:style w:type="paragraph" w:styleId="HTML">
    <w:name w:val="HTML Preformatted"/>
    <w:basedOn w:val="a"/>
    <w:link w:val="HTMLChar"/>
    <w:uiPriority w:val="99"/>
    <w:semiHidden/>
    <w:unhideWhenUsed/>
    <w:rsid w:val="009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903DAD"/>
    <w:rPr>
      <w:rFonts w:ascii="宋体" w:eastAsia="宋体" w:hAnsi="宋体" w:cs="宋体"/>
      <w:kern w:val="0"/>
      <w:sz w:val="24"/>
      <w:szCs w:val="24"/>
    </w:rPr>
  </w:style>
  <w:style w:type="paragraph" w:styleId="a4">
    <w:name w:val="header"/>
    <w:basedOn w:val="a"/>
    <w:link w:val="Char"/>
    <w:uiPriority w:val="99"/>
    <w:unhideWhenUsed/>
    <w:rsid w:val="00B019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B01957"/>
    <w:rPr>
      <w:rFonts w:ascii="Tahoma" w:eastAsia="微软雅黑" w:hAnsi="Tahoma" w:cs="Times New Roman"/>
      <w:kern w:val="0"/>
      <w:sz w:val="18"/>
      <w:szCs w:val="18"/>
    </w:rPr>
  </w:style>
  <w:style w:type="paragraph" w:styleId="a5">
    <w:name w:val="footer"/>
    <w:basedOn w:val="a"/>
    <w:link w:val="Char0"/>
    <w:uiPriority w:val="99"/>
    <w:unhideWhenUsed/>
    <w:rsid w:val="00B01957"/>
    <w:pPr>
      <w:tabs>
        <w:tab w:val="center" w:pos="4153"/>
        <w:tab w:val="right" w:pos="8306"/>
      </w:tabs>
    </w:pPr>
    <w:rPr>
      <w:sz w:val="18"/>
      <w:szCs w:val="18"/>
    </w:rPr>
  </w:style>
  <w:style w:type="character" w:customStyle="1" w:styleId="Char0">
    <w:name w:val="页脚 Char"/>
    <w:basedOn w:val="a0"/>
    <w:link w:val="a5"/>
    <w:uiPriority w:val="99"/>
    <w:rsid w:val="00B01957"/>
    <w:rPr>
      <w:rFonts w:ascii="Tahoma" w:eastAsia="微软雅黑" w:hAnsi="Tahoma" w:cs="Times New Roman"/>
      <w:kern w:val="0"/>
      <w:sz w:val="18"/>
      <w:szCs w:val="18"/>
    </w:rPr>
  </w:style>
  <w:style w:type="character" w:customStyle="1" w:styleId="Char1">
    <w:name w:val="纯文本 Char"/>
    <w:link w:val="a6"/>
    <w:rsid w:val="0042301D"/>
    <w:rPr>
      <w:rFonts w:ascii="宋体" w:eastAsia="宋体" w:hAnsi="Courier New" w:cs="Courier New"/>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
    <w:name w:val="正文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styleId="a6">
    <w:name w:val="Plain Text"/>
    <w:basedOn w:val="a"/>
    <w:link w:val="Char1"/>
    <w:rsid w:val="0042301D"/>
    <w:pPr>
      <w:widowControl w:val="0"/>
      <w:adjustRightInd/>
      <w:snapToGrid/>
      <w:spacing w:after="0"/>
      <w:jc w:val="both"/>
    </w:pPr>
    <w:rPr>
      <w:rFonts w:ascii="宋体" w:eastAsia="宋体" w:hAnsi="Courier New" w:cs="Courier New"/>
      <w:kern w:val="2"/>
      <w:sz w:val="21"/>
      <w:szCs w:val="21"/>
    </w:rPr>
  </w:style>
  <w:style w:type="character" w:customStyle="1" w:styleId="Char10">
    <w:name w:val="纯文本 Char1"/>
    <w:basedOn w:val="a0"/>
    <w:uiPriority w:val="99"/>
    <w:semiHidden/>
    <w:rsid w:val="0042301D"/>
    <w:rPr>
      <w:rFonts w:ascii="宋体" w:eastAsia="宋体" w:hAnsi="Courier New" w:cs="Courier New"/>
      <w:kern w:val="0"/>
      <w:szCs w:val="21"/>
    </w:rPr>
  </w:style>
  <w:style w:type="paragraph" w:customStyle="1" w:styleId="NewNewNewNew">
    <w:name w:val="正文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
    <w:name w:val="正文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
    <w:name w:val="正文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Char2CharCharChar">
    <w:name w:val="Char2 Char Char Char"/>
    <w:basedOn w:val="a"/>
    <w:rsid w:val="0042301D"/>
    <w:pPr>
      <w:widowControl w:val="0"/>
      <w:tabs>
        <w:tab w:val="left" w:pos="360"/>
      </w:tabs>
      <w:adjustRightInd/>
      <w:snapToGrid/>
      <w:spacing w:after="0"/>
      <w:jc w:val="both"/>
    </w:pPr>
    <w:rPr>
      <w:rFonts w:ascii="Times New Roman" w:eastAsia="宋体"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90"/>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3990"/>
    <w:rPr>
      <w:color w:val="0000FF"/>
      <w:u w:val="single"/>
    </w:rPr>
  </w:style>
  <w:style w:type="paragraph" w:styleId="HTML">
    <w:name w:val="HTML Preformatted"/>
    <w:basedOn w:val="a"/>
    <w:link w:val="HTMLChar"/>
    <w:uiPriority w:val="99"/>
    <w:semiHidden/>
    <w:unhideWhenUsed/>
    <w:rsid w:val="0090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basedOn w:val="a0"/>
    <w:link w:val="HTML"/>
    <w:uiPriority w:val="99"/>
    <w:semiHidden/>
    <w:rsid w:val="00903DAD"/>
    <w:rPr>
      <w:rFonts w:ascii="宋体" w:eastAsia="宋体" w:hAnsi="宋体" w:cs="宋体"/>
      <w:kern w:val="0"/>
      <w:sz w:val="24"/>
      <w:szCs w:val="24"/>
    </w:rPr>
  </w:style>
  <w:style w:type="paragraph" w:styleId="a4">
    <w:name w:val="header"/>
    <w:basedOn w:val="a"/>
    <w:link w:val="Char"/>
    <w:uiPriority w:val="99"/>
    <w:unhideWhenUsed/>
    <w:rsid w:val="00B0195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B01957"/>
    <w:rPr>
      <w:rFonts w:ascii="Tahoma" w:eastAsia="微软雅黑" w:hAnsi="Tahoma" w:cs="Times New Roman"/>
      <w:kern w:val="0"/>
      <w:sz w:val="18"/>
      <w:szCs w:val="18"/>
    </w:rPr>
  </w:style>
  <w:style w:type="paragraph" w:styleId="a5">
    <w:name w:val="footer"/>
    <w:basedOn w:val="a"/>
    <w:link w:val="Char0"/>
    <w:uiPriority w:val="99"/>
    <w:unhideWhenUsed/>
    <w:rsid w:val="00B01957"/>
    <w:pPr>
      <w:tabs>
        <w:tab w:val="center" w:pos="4153"/>
        <w:tab w:val="right" w:pos="8306"/>
      </w:tabs>
    </w:pPr>
    <w:rPr>
      <w:sz w:val="18"/>
      <w:szCs w:val="18"/>
    </w:rPr>
  </w:style>
  <w:style w:type="character" w:customStyle="1" w:styleId="Char0">
    <w:name w:val="页脚 Char"/>
    <w:basedOn w:val="a0"/>
    <w:link w:val="a5"/>
    <w:uiPriority w:val="99"/>
    <w:rsid w:val="00B01957"/>
    <w:rPr>
      <w:rFonts w:ascii="Tahoma" w:eastAsia="微软雅黑" w:hAnsi="Tahoma" w:cs="Times New Roman"/>
      <w:kern w:val="0"/>
      <w:sz w:val="18"/>
      <w:szCs w:val="18"/>
    </w:rPr>
  </w:style>
  <w:style w:type="character" w:customStyle="1" w:styleId="Char1">
    <w:name w:val="纯文本 Char"/>
    <w:link w:val="a6"/>
    <w:rsid w:val="0042301D"/>
    <w:rPr>
      <w:rFonts w:ascii="宋体" w:eastAsia="宋体" w:hAnsi="Courier New" w:cs="Courier New"/>
      <w:szCs w:val="21"/>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
    <w:name w:val="正文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styleId="a6">
    <w:name w:val="Plain Text"/>
    <w:basedOn w:val="a"/>
    <w:link w:val="Char1"/>
    <w:rsid w:val="0042301D"/>
    <w:pPr>
      <w:widowControl w:val="0"/>
      <w:adjustRightInd/>
      <w:snapToGrid/>
      <w:spacing w:after="0"/>
      <w:jc w:val="both"/>
    </w:pPr>
    <w:rPr>
      <w:rFonts w:ascii="宋体" w:eastAsia="宋体" w:hAnsi="Courier New" w:cs="Courier New"/>
      <w:kern w:val="2"/>
      <w:sz w:val="21"/>
      <w:szCs w:val="21"/>
    </w:rPr>
  </w:style>
  <w:style w:type="character" w:customStyle="1" w:styleId="Char10">
    <w:name w:val="纯文本 Char1"/>
    <w:basedOn w:val="a0"/>
    <w:uiPriority w:val="99"/>
    <w:semiHidden/>
    <w:rsid w:val="0042301D"/>
    <w:rPr>
      <w:rFonts w:ascii="宋体" w:eastAsia="宋体" w:hAnsi="Courier New" w:cs="Courier New"/>
      <w:kern w:val="0"/>
      <w:szCs w:val="21"/>
    </w:rPr>
  </w:style>
  <w:style w:type="paragraph" w:customStyle="1" w:styleId="NewNewNewNew">
    <w:name w:val="正文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
    <w:name w:val="正文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
    <w:name w:val="正文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42301D"/>
    <w:pPr>
      <w:widowControl w:val="0"/>
      <w:suppressAutoHyphens/>
      <w:jc w:val="both"/>
    </w:pPr>
    <w:rPr>
      <w:rFonts w:ascii="Times New Roman" w:eastAsia="宋体" w:hAnsi="Times New Roman" w:cs="Times New Roman"/>
      <w:kern w:val="1"/>
      <w:szCs w:val="24"/>
      <w:lang w:eastAsia="ar-SA"/>
    </w:rPr>
  </w:style>
  <w:style w:type="paragraph" w:customStyle="1" w:styleId="Char2CharCharChar">
    <w:name w:val="Char2 Char Char Char"/>
    <w:basedOn w:val="a"/>
    <w:rsid w:val="0042301D"/>
    <w:pPr>
      <w:widowControl w:val="0"/>
      <w:tabs>
        <w:tab w:val="left" w:pos="360"/>
      </w:tabs>
      <w:adjustRightInd/>
      <w:snapToGrid/>
      <w:spacing w:after="0"/>
      <w:jc w:val="both"/>
    </w:pPr>
    <w:rPr>
      <w:rFonts w:ascii="Times New Roman" w:eastAsia="宋体"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7769.htm" TargetMode="External"/><Relationship Id="rId13" Type="http://schemas.openxmlformats.org/officeDocument/2006/relationships/hyperlink" Target="https://www.baidu.com/s?wd=%E9%80%9A%E4%BF%A1%E5%B7%A5%E7%A8%8B&amp;tn=44039180_cpr&amp;fenlei=mv6quAkxTZn0IZRqIHckPjm4nH00T1YkPHFhPjbknHPbuWDvn1cY0ZwV5Hcvrjm3rH6sPfKWUMw85HfYnjn4nH6sgvPsT6KdThsqpZwYTjCEQLGCpyw9Uz4Bmy-bIi4WUvYETgN-TLwGUv3EnHc1PW0zn10Y" TargetMode="External"/><Relationship Id="rId3" Type="http://schemas.openxmlformats.org/officeDocument/2006/relationships/settings" Target="settings.xml"/><Relationship Id="rId7" Type="http://schemas.openxmlformats.org/officeDocument/2006/relationships/hyperlink" Target="http://baike.baidu.com/view/185129.htm" TargetMode="External"/><Relationship Id="rId12" Type="http://schemas.openxmlformats.org/officeDocument/2006/relationships/hyperlink" Target="https://www.baidu.com/s?wd=%E7%94%B5%E5%AD%90%E7%A7%91%E5%AD%A6%E4%B8%8E%E6%8A%80%E6%9C%AF&amp;tn=44039180_cpr&amp;fenlei=mv6quAkxTZn0IZRqIHckPjm4nH00T1YkPHFhPjbknHPbuWDvn1cY0ZwV5Hcvrjm3rH6sPfKWUMw85HfYnjn4nH6sgvPsT6KdThsqpZwYTjCEQLGCpyw9Uz4Bmy-bIi4WUvYETgN-TLwGUv3EnHc1PW0zn10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aike.baidu.com/view/483533.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baidu.com/view/456807.htm" TargetMode="External"/><Relationship Id="rId4" Type="http://schemas.openxmlformats.org/officeDocument/2006/relationships/webSettings" Target="webSettings.xml"/><Relationship Id="rId9" Type="http://schemas.openxmlformats.org/officeDocument/2006/relationships/hyperlink" Target="http://baike.baidu.com/subview/203508/13477941.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1590</Characters>
  <Application>Microsoft Office Word</Application>
  <DocSecurity>0</DocSecurity>
  <Lines>13</Lines>
  <Paragraphs>3</Paragraphs>
  <ScaleCrop>false</ScaleCrop>
  <Company>Microsoft</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2017-03-22T07:35:00Z</dcterms:created>
  <dcterms:modified xsi:type="dcterms:W3CDTF">2017-03-22T07:39:00Z</dcterms:modified>
</cp:coreProperties>
</file>